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8750"/>
      </w:tblGrid>
      <w:tr w:rsidR="003B0CEF" w:rsidTr="003B0CEF">
        <w:tc>
          <w:tcPr>
            <w:tcW w:w="1560" w:type="dxa"/>
          </w:tcPr>
          <w:p w:rsidR="003B0CEF" w:rsidRDefault="001F2FA0" w:rsidP="003B0CEF">
            <w:pPr>
              <w:jc w:val="center"/>
            </w:pPr>
            <w:r>
              <w:rPr>
                <w:noProof/>
                <w:lang w:val="en-GB" w:eastAsia="en-GB"/>
              </w:rPr>
              <w:pict w14:anchorId="52396A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9.3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978" w:type="dxa"/>
          </w:tcPr>
          <w:p w:rsidR="003B0CEF" w:rsidRDefault="003B0CEF" w:rsidP="003B0C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3B0CEF" w:rsidRDefault="003B0CEF" w:rsidP="003B0CEF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7E5738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ESTONIA</w:t>
      </w:r>
      <w:r w:rsidR="00D205FE" w:rsidRPr="00707FCC">
        <w:rPr>
          <w:b/>
          <w:sz w:val="28"/>
          <w:szCs w:val="28"/>
        </w:rPr>
        <w:t xml:space="preserve"> - </w:t>
      </w:r>
      <w:r w:rsidRPr="007E5738">
        <w:rPr>
          <w:b/>
          <w:sz w:val="28"/>
          <w:szCs w:val="28"/>
        </w:rPr>
        <w:t>GÜMNAASIUMI LÕPUTUNNISTUS WITH RIIGIEKSAMITUNNISTUS</w:t>
      </w:r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5E1B61" w:rsidRDefault="005E1B61" w:rsidP="005E1B61">
      <w:pPr>
        <w:pStyle w:val="Directions"/>
      </w:pPr>
    </w:p>
    <w:p w:rsidR="005E1B61" w:rsidRDefault="005E1B61" w:rsidP="005E1B61">
      <w:pPr>
        <w:pStyle w:val="Directions"/>
      </w:pPr>
    </w:p>
    <w:tbl>
      <w:tblPr>
        <w:tblW w:w="1145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041"/>
        <w:gridCol w:w="8352"/>
        <w:gridCol w:w="2064"/>
      </w:tblGrid>
      <w:tr w:rsidR="005E1B61" w:rsidRPr="00D91840" w:rsidTr="00E57702">
        <w:trPr>
          <w:trHeight w:val="321"/>
          <w:jc w:val="center"/>
        </w:trPr>
        <w:tc>
          <w:tcPr>
            <w:tcW w:w="9393" w:type="dxa"/>
            <w:gridSpan w:val="2"/>
            <w:shd w:val="clear" w:color="auto" w:fill="D9D9D9" w:themeFill="background1" w:themeFillShade="D9"/>
            <w:vAlign w:val="center"/>
          </w:tcPr>
          <w:p w:rsidR="005E1B61" w:rsidRDefault="0027196E" w:rsidP="00E57702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State/</w:t>
            </w:r>
            <w:r w:rsidR="005E1B61">
              <w:rPr>
                <w:rFonts w:asciiTheme="minorHAnsi" w:hAnsiTheme="minorHAnsi"/>
                <w:sz w:val="28"/>
                <w:szCs w:val="28"/>
              </w:rPr>
              <w:t>National Exams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E1B61" w:rsidRPr="00A60EE6" w:rsidRDefault="005E1B61" w:rsidP="00E57702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98481B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8352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98481B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8352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98481B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8352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</w:tbl>
    <w:p w:rsidR="005E1B61" w:rsidRDefault="005E1B61"/>
    <w:tbl>
      <w:tblPr>
        <w:tblW w:w="1145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041"/>
        <w:gridCol w:w="6288"/>
        <w:gridCol w:w="2064"/>
        <w:gridCol w:w="2064"/>
      </w:tblGrid>
      <w:tr w:rsidR="005E1B61" w:rsidRPr="00D91840" w:rsidTr="00E57702">
        <w:trPr>
          <w:trHeight w:val="321"/>
          <w:jc w:val="center"/>
        </w:trPr>
        <w:tc>
          <w:tcPr>
            <w:tcW w:w="7329" w:type="dxa"/>
            <w:gridSpan w:val="2"/>
            <w:shd w:val="clear" w:color="auto" w:fill="D9D9D9" w:themeFill="background1" w:themeFillShade="D9"/>
            <w:vAlign w:val="center"/>
          </w:tcPr>
          <w:p w:rsidR="005E1B61" w:rsidRPr="0098481B" w:rsidRDefault="005E1B61" w:rsidP="00E57702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 </w:t>
            </w:r>
            <w:r w:rsidR="00AE1F2C" w:rsidRPr="00AE1F2C">
              <w:rPr>
                <w:b/>
                <w:sz w:val="28"/>
                <w:szCs w:val="28"/>
              </w:rPr>
              <w:t>Exams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5E1B61" w:rsidRPr="00A25BCB" w:rsidRDefault="005E1B61" w:rsidP="00E57702">
            <w:pPr>
              <w:pStyle w:val="Numbers"/>
              <w:rPr>
                <w:b/>
                <w:sz w:val="20"/>
                <w:szCs w:val="20"/>
              </w:rPr>
            </w:pPr>
            <w:r w:rsidRPr="00A25BCB">
              <w:rPr>
                <w:b/>
                <w:sz w:val="20"/>
                <w:szCs w:val="20"/>
              </w:rPr>
              <w:t>Compulsory (C)</w:t>
            </w:r>
            <w:r>
              <w:rPr>
                <w:b/>
                <w:sz w:val="20"/>
                <w:szCs w:val="20"/>
              </w:rPr>
              <w:t>,</w:t>
            </w:r>
          </w:p>
          <w:p w:rsidR="005E1B61" w:rsidRPr="00F7361D" w:rsidRDefault="00024139" w:rsidP="00024139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or Elective (</w:t>
            </w:r>
            <w:r w:rsidR="005E1B61" w:rsidRPr="00A25BCB"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E1B61" w:rsidRPr="00F7361D" w:rsidRDefault="005E1B61" w:rsidP="00E57702">
            <w:pPr>
              <w:pStyle w:val="Numbers"/>
              <w:rPr>
                <w:b/>
                <w:sz w:val="28"/>
                <w:szCs w:val="28"/>
              </w:rPr>
            </w:pPr>
            <w:r w:rsidRPr="00F7361D">
              <w:rPr>
                <w:b/>
                <w:sz w:val="28"/>
                <w:szCs w:val="28"/>
              </w:rPr>
              <w:t>Predicted Grade</w:t>
            </w: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1F2FA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  <w:tr w:rsidR="005E1B61" w:rsidRPr="00D91840" w:rsidTr="00E57702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5E1B61" w:rsidRPr="00F7361D" w:rsidRDefault="005E1B61" w:rsidP="00E57702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bookmarkStart w:id="0" w:name="_GoBack"/>
            <w:bookmarkEnd w:id="0"/>
          </w:p>
        </w:tc>
        <w:tc>
          <w:tcPr>
            <w:tcW w:w="6288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</w:tcPr>
          <w:p w:rsidR="005E1B61" w:rsidRPr="00D91840" w:rsidRDefault="005E1B61" w:rsidP="00E57702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B61" w:rsidRPr="00D91840" w:rsidRDefault="005E1B61" w:rsidP="00E57702">
            <w:pPr>
              <w:pStyle w:val="Numbers"/>
            </w:pPr>
          </w:p>
        </w:tc>
      </w:tr>
    </w:tbl>
    <w:p w:rsidR="00A76658" w:rsidRDefault="00A76658" w:rsidP="00A76658">
      <w:pPr>
        <w:pStyle w:val="Directions"/>
      </w:pPr>
    </w:p>
    <w:p w:rsidR="000773B8" w:rsidRDefault="000773B8" w:rsidP="00D91840"/>
    <w:tbl>
      <w:tblPr>
        <w:tblStyle w:val="TableGrid"/>
        <w:tblW w:w="11267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013"/>
      </w:tblGrid>
      <w:tr w:rsidR="00A60EE6" w:rsidTr="008B5498">
        <w:trPr>
          <w:trHeight w:val="463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013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24139"/>
    <w:rsid w:val="000773B8"/>
    <w:rsid w:val="0008365A"/>
    <w:rsid w:val="000A70DF"/>
    <w:rsid w:val="00123165"/>
    <w:rsid w:val="001D2C54"/>
    <w:rsid w:val="001F2FA0"/>
    <w:rsid w:val="002076B8"/>
    <w:rsid w:val="0027196E"/>
    <w:rsid w:val="002A3747"/>
    <w:rsid w:val="00342BB9"/>
    <w:rsid w:val="003B0CEF"/>
    <w:rsid w:val="003B4B31"/>
    <w:rsid w:val="003F7BC7"/>
    <w:rsid w:val="004B395D"/>
    <w:rsid w:val="004B5F59"/>
    <w:rsid w:val="005252B5"/>
    <w:rsid w:val="005C0433"/>
    <w:rsid w:val="005D46B0"/>
    <w:rsid w:val="005E1B61"/>
    <w:rsid w:val="006A7ABF"/>
    <w:rsid w:val="006E3083"/>
    <w:rsid w:val="00707FCC"/>
    <w:rsid w:val="00713420"/>
    <w:rsid w:val="007E5738"/>
    <w:rsid w:val="00864C6B"/>
    <w:rsid w:val="0087313A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AE1F2C"/>
    <w:rsid w:val="00D205FE"/>
    <w:rsid w:val="00D91840"/>
    <w:rsid w:val="00DB072C"/>
    <w:rsid w:val="00DF29B3"/>
    <w:rsid w:val="00DF4F9E"/>
    <w:rsid w:val="00E761E6"/>
    <w:rsid w:val="00EC142C"/>
    <w:rsid w:val="00ED511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E2BB3A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E1B61"/>
    <w:rPr>
      <w:rFonts w:asciiTheme="majorHAnsi" w:hAnsiTheme="majorHAnsi"/>
      <w:b/>
      <w:spacing w:val="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72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5</cp:revision>
  <cp:lastPrinted>2016-10-04T09:48:00Z</cp:lastPrinted>
  <dcterms:created xsi:type="dcterms:W3CDTF">2020-05-29T11:42:00Z</dcterms:created>
  <dcterms:modified xsi:type="dcterms:W3CDTF">2020-09-17T13:19:00Z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